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7F" w:rsidRDefault="00415D7F" w:rsidP="00B15FA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0425" cy="8385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7F" w:rsidRDefault="00415D7F" w:rsidP="00B15FA6">
      <w:pPr>
        <w:jc w:val="center"/>
        <w:rPr>
          <w:rFonts w:ascii="Times New Roman" w:hAnsi="Times New Roman"/>
          <w:b/>
          <w:sz w:val="28"/>
        </w:rPr>
      </w:pPr>
    </w:p>
    <w:p w:rsidR="00415D7F" w:rsidRDefault="00415D7F" w:rsidP="00B15FA6">
      <w:pPr>
        <w:jc w:val="center"/>
        <w:rPr>
          <w:rFonts w:ascii="Times New Roman" w:hAnsi="Times New Roman"/>
          <w:b/>
          <w:sz w:val="28"/>
        </w:rPr>
      </w:pPr>
    </w:p>
    <w:p w:rsidR="00415D7F" w:rsidRDefault="00415D7F" w:rsidP="00B15FA6">
      <w:pPr>
        <w:jc w:val="center"/>
        <w:rPr>
          <w:rFonts w:ascii="Times New Roman" w:hAnsi="Times New Roman"/>
          <w:b/>
          <w:sz w:val="28"/>
        </w:rPr>
      </w:pPr>
    </w:p>
    <w:p w:rsidR="00415D7F" w:rsidRDefault="00415D7F" w:rsidP="00B15FA6">
      <w:pPr>
        <w:jc w:val="center"/>
        <w:rPr>
          <w:rFonts w:ascii="Times New Roman" w:hAnsi="Times New Roman"/>
          <w:b/>
          <w:sz w:val="28"/>
        </w:rPr>
      </w:pPr>
    </w:p>
    <w:p w:rsidR="000B533C" w:rsidRDefault="000B533C" w:rsidP="00B15FA6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</w:p>
    <w:p w:rsidR="000B533C" w:rsidRDefault="000B533C" w:rsidP="003F5C84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Художественно – 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 – 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Настоящая программа описывает курс подготовки  по танцевальной деятельности детей дошкольного возраста. Она разработана для детей 3-4 лет, на основе обязательного минимума содержания по танцевальной деятельности для ДОУ.  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</w:p>
    <w:p w:rsidR="000B533C" w:rsidRDefault="000B53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 «при посредстве собственного тела». Танцу пр</w:t>
      </w:r>
      <w:r w:rsidR="003176D0">
        <w:rPr>
          <w:rFonts w:ascii="Times New Roman" w:hAnsi="Times New Roman"/>
          <w:sz w:val="28"/>
        </w:rPr>
        <w:t xml:space="preserve">исущи образность, </w:t>
      </w:r>
      <w:r>
        <w:rPr>
          <w:rFonts w:ascii="Times New Roman" w:hAnsi="Times New Roman"/>
          <w:sz w:val="28"/>
        </w:rPr>
        <w:t>сюжетность. Это придает ему черты драматизации и сближает его с сюжетно-ролевой игрой, которая по выражению Л.С. Выготского, является «корнем» любого детского творчества. Игровые особенности танца также характеризуют его как деятельность,</w:t>
      </w:r>
      <w:r w:rsidR="003176D0">
        <w:rPr>
          <w:rFonts w:ascii="Times New Roman" w:hAnsi="Times New Roman"/>
          <w:sz w:val="28"/>
        </w:rPr>
        <w:t xml:space="preserve"> благотворную для развития </w:t>
      </w:r>
      <w:r>
        <w:rPr>
          <w:rFonts w:ascii="Times New Roman" w:hAnsi="Times New Roman"/>
          <w:sz w:val="28"/>
        </w:rPr>
        <w:t>творческих спосо</w:t>
      </w:r>
      <w:r w:rsidR="003176D0">
        <w:rPr>
          <w:rFonts w:ascii="Times New Roman" w:hAnsi="Times New Roman"/>
          <w:sz w:val="28"/>
        </w:rPr>
        <w:t>бностей. Таким образом, танец –</w:t>
      </w:r>
      <w:r>
        <w:rPr>
          <w:rFonts w:ascii="Times New Roman" w:hAnsi="Times New Roman"/>
          <w:sz w:val="28"/>
        </w:rPr>
        <w:t xml:space="preserve"> это вид художественной деятельности, оптимальный для формирования и развития у детей творчества и воображения, потому что в танце в единой деятельности сочетаются музыка, движение и игра.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Занятия танцами позволяют дифференцировать темп движения, развивать чувство ритма, способствуют формированию красивой осанки. Они помогают у</w:t>
      </w:r>
      <w:r w:rsidR="003176D0">
        <w:rPr>
          <w:rFonts w:ascii="Times New Roman" w:hAnsi="Times New Roman"/>
          <w:sz w:val="28"/>
          <w:shd w:val="clear" w:color="auto" w:fill="FFFFFF"/>
        </w:rPr>
        <w:t>своить основные музыкально-теоре</w:t>
      </w:r>
      <w:r>
        <w:rPr>
          <w:rFonts w:ascii="Times New Roman" w:hAnsi="Times New Roman"/>
          <w:sz w:val="28"/>
          <w:shd w:val="clear" w:color="auto" w:fill="FFFFFF"/>
        </w:rPr>
        <w:t xml:space="preserve">тические понятия, развивают слух и память, активизируют восприятие музыки. На занятиях дети знакомятся с элементами музыкальной грамоты, изучают в движении средства музыкальной выразительности (темп, ритм, способы исполнения). Ритмичные упражнения развивают у детей координацию движений, быстроту реакции, ориентировку в пространстве, исправляют природные недостатки (сутулость, развернутость стоп и т.п.). В ходе занятий особое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>внимание уделяется технике: прямая спина, ходьба с правильным положением корпуса, легкость в беге, гибкость корпуса.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Ритмика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психологического напряжения.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       Важнейшее значение для музыкально – ритмического воспитания имеет правильный подбор музыкальных произведений</w:t>
      </w:r>
      <w:r>
        <w:rPr>
          <w:rFonts w:ascii="Times New Roman" w:hAnsi="Times New Roman"/>
          <w:b/>
          <w:sz w:val="28"/>
          <w:shd w:val="clear" w:color="auto" w:fill="FFFFFF"/>
        </w:rPr>
        <w:t>. </w:t>
      </w:r>
      <w:r>
        <w:rPr>
          <w:rFonts w:ascii="Times New Roman" w:hAnsi="Times New Roman"/>
          <w:sz w:val="28"/>
          <w:shd w:val="clear" w:color="auto" w:fill="FFFFFF"/>
        </w:rPr>
        <w:t>Весь материал курса построен на высокохудожественных образах рус</w:t>
      </w:r>
      <w:r w:rsidR="003176D0">
        <w:rPr>
          <w:rFonts w:ascii="Times New Roman" w:hAnsi="Times New Roman"/>
          <w:sz w:val="28"/>
          <w:shd w:val="clear" w:color="auto" w:fill="FFFFFF"/>
        </w:rPr>
        <w:t>ской и зарубежной классической </w:t>
      </w:r>
      <w:r>
        <w:rPr>
          <w:rFonts w:ascii="Times New Roman" w:hAnsi="Times New Roman"/>
          <w:sz w:val="28"/>
          <w:shd w:val="clear" w:color="auto" w:fill="FFFFFF"/>
        </w:rPr>
        <w:t>и народной музыки, детского музыкального материала (песни, считалки), что, несомненно, способствует развитию и воспитанию музыкального вкуса детей. У них развиваются ассоциативная память, внимание, творческие способности, а также инициатива и воображение, фантазия, умение передать характер музыки и содержание образа движением.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Большую роль в занятиях с детьми играет их творческая инициатива и воображение, возбудителям которых является музыка, в качестве музыкального сопровождения надо использовать произведения, имеющие выразительную, яркую, живую мелодию. Только при этом условии движение будет естественно и органично сочетаться с музыкой. Кроме того, надо помнить, что дети этого возраста имеют небольшой запас движений, поэтому они смогут правильно реагировать лишь на музыку простую, хорошо им понятную.</w:t>
      </w:r>
      <w:r>
        <w:rPr>
          <w:rFonts w:cs="Calibri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Насыщение жизни детей народной, классической и современной музыкой.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Цель работы танцевального кружка: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Развитие нетрадиционных направлений содержания работы детского сада, </w:t>
      </w:r>
      <w:r w:rsidR="003176D0">
        <w:rPr>
          <w:rFonts w:ascii="Times New Roman" w:hAnsi="Times New Roman"/>
          <w:sz w:val="28"/>
          <w:shd w:val="clear" w:color="auto" w:fill="FFFFFF"/>
        </w:rPr>
        <w:t>таких, как</w:t>
      </w:r>
      <w:r>
        <w:rPr>
          <w:rFonts w:ascii="Times New Roman" w:hAnsi="Times New Roman"/>
          <w:sz w:val="28"/>
          <w:shd w:val="clear" w:color="auto" w:fill="FFFFFF"/>
        </w:rPr>
        <w:t xml:space="preserve"> создание условий для самостоятельного экспериментирования и поисковой активности детей, побуждая их к творческому отношению в танцевально-исполнительской деятельности, самовыражению и импровизации в процессе ее исполнения.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соответствии с данной целью выдвинуты </w:t>
      </w:r>
      <w:r>
        <w:rPr>
          <w:rFonts w:ascii="Times New Roman" w:hAnsi="Times New Roman"/>
          <w:b/>
          <w:sz w:val="28"/>
          <w:shd w:val="clear" w:color="auto" w:fill="FFFFFF"/>
        </w:rPr>
        <w:t>следующие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hd w:val="clear" w:color="auto" w:fill="FFFFFF"/>
        </w:rPr>
        <w:t>задачи</w:t>
      </w:r>
      <w:r>
        <w:rPr>
          <w:rFonts w:ascii="Times New Roman" w:hAnsi="Times New Roman"/>
          <w:sz w:val="28"/>
          <w:shd w:val="clear" w:color="auto" w:fill="FFFFFF"/>
        </w:rPr>
        <w:t>: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Образовательные:</w:t>
      </w:r>
    </w:p>
    <w:p w:rsidR="000B533C" w:rsidRDefault="000B533C">
      <w:pPr>
        <w:numPr>
          <w:ilvl w:val="0"/>
          <w:numId w:val="1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обучение детей танцевальным движениям;</w:t>
      </w:r>
    </w:p>
    <w:p w:rsidR="000B533C" w:rsidRDefault="000B533C">
      <w:pPr>
        <w:numPr>
          <w:ilvl w:val="0"/>
          <w:numId w:val="1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формирование умения слушать музыку, понимать ее настроение, характер, передавать их с помощью танцевальных движений;</w:t>
      </w:r>
    </w:p>
    <w:p w:rsidR="000B533C" w:rsidRDefault="000B533C">
      <w:pPr>
        <w:numPr>
          <w:ilvl w:val="0"/>
          <w:numId w:val="1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формирование культуры движения, выразительности движений и поз;</w:t>
      </w:r>
    </w:p>
    <w:p w:rsidR="000B533C" w:rsidRDefault="000B533C">
      <w:pPr>
        <w:numPr>
          <w:ilvl w:val="0"/>
          <w:numId w:val="1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формирование умения ориентироваться в пространстве;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Воспитательные:</w:t>
      </w:r>
    </w:p>
    <w:p w:rsidR="000B533C" w:rsidRDefault="000B533C">
      <w:pPr>
        <w:numPr>
          <w:ilvl w:val="0"/>
          <w:numId w:val="2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>развитие у детей активности и самостоятельности;</w:t>
      </w:r>
    </w:p>
    <w:p w:rsidR="000B533C" w:rsidRDefault="000B533C">
      <w:pPr>
        <w:numPr>
          <w:ilvl w:val="0"/>
          <w:numId w:val="2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формирование общей культуры личности ребенка;</w:t>
      </w:r>
    </w:p>
    <w:p w:rsidR="000B533C" w:rsidRDefault="000B533C">
      <w:pPr>
        <w:numPr>
          <w:ilvl w:val="0"/>
          <w:numId w:val="2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создание атмосферы радости детского творчества в сотрудничестве – учить радоваться успехам других и вносить вклад в общий успех.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Развивающие:</w:t>
      </w:r>
    </w:p>
    <w:p w:rsidR="000B533C" w:rsidRDefault="000B533C">
      <w:pPr>
        <w:numPr>
          <w:ilvl w:val="0"/>
          <w:numId w:val="3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развитие творческих способностей детей, воображения;</w:t>
      </w:r>
    </w:p>
    <w:p w:rsidR="000B533C" w:rsidRDefault="000B533C">
      <w:pPr>
        <w:numPr>
          <w:ilvl w:val="0"/>
          <w:numId w:val="3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развитие музыкального слуха и чувство ритма, темпа;</w:t>
      </w:r>
    </w:p>
    <w:p w:rsidR="000B533C" w:rsidRDefault="000B533C">
      <w:pPr>
        <w:numPr>
          <w:ilvl w:val="0"/>
          <w:numId w:val="3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развитие исполнительских навыков в танце;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Оздоровительные:</w:t>
      </w:r>
    </w:p>
    <w:p w:rsidR="000B533C" w:rsidRDefault="000B533C">
      <w:pPr>
        <w:numPr>
          <w:ilvl w:val="0"/>
          <w:numId w:val="4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укрепление здоровья детей;</w:t>
      </w:r>
    </w:p>
    <w:p w:rsidR="000B533C" w:rsidRDefault="000B533C">
      <w:pPr>
        <w:numPr>
          <w:ilvl w:val="0"/>
          <w:numId w:val="4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развитие ловкости, гибкости, координации движений, умения преодолевать трудности;</w:t>
      </w:r>
    </w:p>
    <w:p w:rsidR="000B533C" w:rsidRDefault="003176D0">
      <w:pPr>
        <w:numPr>
          <w:ilvl w:val="0"/>
          <w:numId w:val="4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формирование </w:t>
      </w:r>
      <w:r w:rsidR="000B533C">
        <w:rPr>
          <w:rFonts w:ascii="Times New Roman" w:hAnsi="Times New Roman"/>
          <w:sz w:val="28"/>
          <w:shd w:val="clear" w:color="auto" w:fill="FFFFFF"/>
        </w:rPr>
        <w:t>осанки.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Программа расчитана на 9 календарных месяцев, состоит из 36 тематических занятий</w:t>
      </w:r>
      <w:r w:rsidR="003176D0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( 4 занятия в месяц), про</w:t>
      </w:r>
      <w:r w:rsidR="00B15FA6">
        <w:rPr>
          <w:rFonts w:ascii="Times New Roman" w:hAnsi="Times New Roman"/>
          <w:sz w:val="28"/>
          <w:shd w:val="clear" w:color="auto" w:fill="FFFFFF"/>
        </w:rPr>
        <w:t xml:space="preserve">должительность одного занятия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15FA6" w:rsidRPr="00B15FA6">
        <w:rPr>
          <w:rFonts w:ascii="Times New Roman" w:hAnsi="Times New Roman"/>
          <w:sz w:val="28"/>
          <w:shd w:val="clear" w:color="auto" w:fill="FFFFFF"/>
        </w:rPr>
        <w:t xml:space="preserve">20 </w:t>
      </w:r>
      <w:r>
        <w:rPr>
          <w:rFonts w:ascii="Times New Roman" w:hAnsi="Times New Roman"/>
          <w:sz w:val="28"/>
          <w:shd w:val="clear" w:color="auto" w:fill="FFFFFF"/>
        </w:rPr>
        <w:t xml:space="preserve">минут. 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Формы работы:</w:t>
      </w:r>
    </w:p>
    <w:p w:rsidR="000B533C" w:rsidRDefault="000B533C">
      <w:pPr>
        <w:numPr>
          <w:ilvl w:val="0"/>
          <w:numId w:val="5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Показ танца</w:t>
      </w:r>
    </w:p>
    <w:p w:rsidR="000B533C" w:rsidRDefault="000B533C">
      <w:pPr>
        <w:numPr>
          <w:ilvl w:val="0"/>
          <w:numId w:val="5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Слушание музыки</w:t>
      </w:r>
    </w:p>
    <w:p w:rsidR="000B533C" w:rsidRDefault="000B533C">
      <w:pPr>
        <w:numPr>
          <w:ilvl w:val="0"/>
          <w:numId w:val="5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Обучение танцевальным движениям и использованию их в различных танцах;</w:t>
      </w:r>
    </w:p>
    <w:p w:rsidR="000B533C" w:rsidRDefault="000B533C">
      <w:pPr>
        <w:numPr>
          <w:ilvl w:val="0"/>
          <w:numId w:val="5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Отработка движений;</w:t>
      </w:r>
    </w:p>
    <w:p w:rsidR="000B533C" w:rsidRDefault="000B533C">
      <w:pPr>
        <w:numPr>
          <w:ilvl w:val="0"/>
          <w:numId w:val="5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Знакомство с костюмом;</w:t>
      </w:r>
    </w:p>
    <w:p w:rsidR="000B533C" w:rsidRDefault="000B533C">
      <w:pPr>
        <w:numPr>
          <w:ilvl w:val="0"/>
          <w:numId w:val="5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Танцевальные конкурсы, детские праздники.</w:t>
      </w:r>
    </w:p>
    <w:p w:rsidR="000B533C" w:rsidRDefault="000B533C">
      <w:pPr>
        <w:spacing w:before="180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hd w:val="clear" w:color="auto" w:fill="FFFFFF"/>
        </w:rPr>
        <w:t>Методы работы:</w:t>
      </w:r>
    </w:p>
    <w:p w:rsidR="000B533C" w:rsidRDefault="00ED2903">
      <w:pPr>
        <w:numPr>
          <w:ilvl w:val="0"/>
          <w:numId w:val="6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Объяснительно –</w:t>
      </w:r>
      <w:r w:rsidR="000B533C">
        <w:rPr>
          <w:rFonts w:ascii="Times New Roman" w:hAnsi="Times New Roman"/>
          <w:sz w:val="28"/>
          <w:shd w:val="clear" w:color="auto" w:fill="FFFFFF"/>
        </w:rPr>
        <w:t>иллюстративный  (показ элементов, объяснение, использование фольклора)</w:t>
      </w:r>
    </w:p>
    <w:p w:rsidR="000B533C" w:rsidRDefault="00ED2903">
      <w:pPr>
        <w:numPr>
          <w:ilvl w:val="0"/>
          <w:numId w:val="6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Репродуктивный  </w:t>
      </w:r>
      <w:r w:rsidR="000B533C">
        <w:rPr>
          <w:rFonts w:ascii="Times New Roman" w:hAnsi="Times New Roman"/>
          <w:sz w:val="28"/>
          <w:shd w:val="clear" w:color="auto" w:fill="FFFFFF"/>
        </w:rPr>
        <w:t>(разучивание, закрепление материала)</w:t>
      </w:r>
    </w:p>
    <w:p w:rsidR="000B533C" w:rsidRDefault="000B533C">
      <w:pPr>
        <w:numPr>
          <w:ilvl w:val="0"/>
          <w:numId w:val="6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Метод побуждения к сопереживанию</w:t>
      </w:r>
      <w:r w:rsidR="00ED2903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(эмоциональная отзывчивость на прекрасное).</w:t>
      </w:r>
    </w:p>
    <w:p w:rsidR="000B533C" w:rsidRDefault="000B533C">
      <w:pPr>
        <w:spacing w:before="180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Этапы работы:</w:t>
      </w:r>
    </w:p>
    <w:p w:rsidR="000B533C" w:rsidRDefault="000B533C">
      <w:pPr>
        <w:numPr>
          <w:ilvl w:val="0"/>
          <w:numId w:val="7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Начальный этап – обучение упражнению (отдельному движению);</w:t>
      </w:r>
    </w:p>
    <w:p w:rsidR="000B533C" w:rsidRDefault="000B533C">
      <w:pPr>
        <w:numPr>
          <w:ilvl w:val="0"/>
          <w:numId w:val="7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>Этап углубленного разучивания упражнения (фигур танца);</w:t>
      </w:r>
    </w:p>
    <w:p w:rsidR="000B533C" w:rsidRDefault="000B533C">
      <w:pPr>
        <w:numPr>
          <w:ilvl w:val="0"/>
          <w:numId w:val="7"/>
        </w:numPr>
        <w:spacing w:before="180"/>
        <w:ind w:left="720" w:hanging="36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Этап закрепления и совершенствования упражнения (целого танца).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Планируемый результат: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Дети активно реагируют на музыку, умеют эмоционально передать ее настроение;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Определяют начало и окончание музыкальной фразы;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Умеют двигаться после вступления музыки;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Умеют плавно и легко работать руками;</w:t>
      </w:r>
    </w:p>
    <w:p w:rsidR="000B533C" w:rsidRDefault="00ED2903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Исполняют под</w:t>
      </w:r>
      <w:r w:rsidR="000B533C">
        <w:rPr>
          <w:rFonts w:ascii="Times New Roman" w:hAnsi="Times New Roman"/>
          <w:sz w:val="28"/>
          <w:shd w:val="clear" w:color="auto" w:fill="FFFFFF"/>
        </w:rPr>
        <w:t>ско</w:t>
      </w:r>
      <w:r>
        <w:rPr>
          <w:rFonts w:ascii="Times New Roman" w:hAnsi="Times New Roman"/>
          <w:sz w:val="28"/>
          <w:shd w:val="clear" w:color="auto" w:fill="FFFFFF"/>
        </w:rPr>
        <w:t>к</w:t>
      </w:r>
      <w:r w:rsidR="000B533C">
        <w:rPr>
          <w:rFonts w:ascii="Times New Roman" w:hAnsi="Times New Roman"/>
          <w:sz w:val="28"/>
          <w:shd w:val="clear" w:color="auto" w:fill="FFFFFF"/>
        </w:rPr>
        <w:t>и, боковой галоп, пружинящий шаг, приставной шаг в сторону;</w:t>
      </w:r>
    </w:p>
    <w:p w:rsidR="000B533C" w:rsidRDefault="000B533C">
      <w:pPr>
        <w:spacing w:before="18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Умеют выразительно исполнять танцевальные движения.</w:t>
      </w:r>
    </w:p>
    <w:p w:rsidR="000B533C" w:rsidRDefault="000B533C">
      <w:pPr>
        <w:spacing w:before="180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Календарно - тематическое планирование.</w:t>
      </w:r>
    </w:p>
    <w:p w:rsidR="000B533C" w:rsidRDefault="000B533C">
      <w:pPr>
        <w:spacing w:before="18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31"/>
        <w:gridCol w:w="3288"/>
      </w:tblGrid>
      <w:tr w:rsidR="000B533C" w:rsidRPr="00003EA2">
        <w:trPr>
          <w:trHeight w:val="1"/>
        </w:trPr>
        <w:tc>
          <w:tcPr>
            <w:tcW w:w="3137" w:type="dxa"/>
            <w:tcBorders>
              <w:top w:val="single" w:sz="10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             месяц</w:t>
            </w:r>
          </w:p>
        </w:tc>
        <w:tc>
          <w:tcPr>
            <w:tcW w:w="3105" w:type="dxa"/>
            <w:tcBorders>
              <w:top w:val="single" w:sz="10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         тема занятий</w:t>
            </w:r>
          </w:p>
        </w:tc>
        <w:tc>
          <w:tcPr>
            <w:tcW w:w="3329" w:type="dxa"/>
            <w:tcBorders>
              <w:top w:val="single" w:sz="10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               цель</w:t>
            </w:r>
          </w:p>
        </w:tc>
      </w:tr>
      <w:tr w:rsidR="000B533C" w:rsidRPr="00003EA2">
        <w:trPr>
          <w:trHeight w:val="1"/>
        </w:trPr>
        <w:tc>
          <w:tcPr>
            <w:tcW w:w="3137" w:type="dxa"/>
            <w:tcBorders>
              <w:top w:val="single" w:sz="6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Сентябрь-октябрь</w:t>
            </w:r>
          </w:p>
        </w:tc>
        <w:tc>
          <w:tcPr>
            <w:tcW w:w="3105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ED2903">
            <w:r>
              <w:rPr>
                <w:rFonts w:ascii="Times New Roman" w:hAnsi="Times New Roman"/>
                <w:sz w:val="28"/>
              </w:rPr>
              <w:t>«Осень</w:t>
            </w:r>
            <w:r w:rsidR="000B533C"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3329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Учить двигаться с предметами, свободно ориентироваться в пространстве, учить согласованности действий.</w:t>
            </w:r>
          </w:p>
        </w:tc>
      </w:tr>
      <w:tr w:rsidR="000B533C" w:rsidRPr="00003EA2">
        <w:trPr>
          <w:trHeight w:val="1"/>
        </w:trPr>
        <w:tc>
          <w:tcPr>
            <w:tcW w:w="3137" w:type="dxa"/>
            <w:tcBorders>
              <w:top w:val="single" w:sz="6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Октябрь - ноябрь</w:t>
            </w:r>
          </w:p>
        </w:tc>
        <w:tc>
          <w:tcPr>
            <w:tcW w:w="3105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ED2903">
            <w:r>
              <w:rPr>
                <w:rFonts w:ascii="Times New Roman" w:hAnsi="Times New Roman"/>
                <w:sz w:val="28"/>
              </w:rPr>
              <w:t>«Хоровод</w:t>
            </w:r>
            <w:r w:rsidR="000B533C">
              <w:rPr>
                <w:rFonts w:ascii="Times New Roman" w:hAnsi="Times New Roman"/>
                <w:sz w:val="28"/>
              </w:rPr>
              <w:t>» рус. нар. танец.</w:t>
            </w:r>
          </w:p>
        </w:tc>
        <w:tc>
          <w:tcPr>
            <w:tcW w:w="3329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Приобщать к народным танцам, развивать интерес и любовь к русской музыке. Согласовывать действия в парах. Точно менять движения со сменой музыки.</w:t>
            </w:r>
          </w:p>
        </w:tc>
      </w:tr>
      <w:tr w:rsidR="000B533C" w:rsidRPr="00003EA2">
        <w:trPr>
          <w:trHeight w:val="1"/>
        </w:trPr>
        <w:tc>
          <w:tcPr>
            <w:tcW w:w="3137" w:type="dxa"/>
            <w:tcBorders>
              <w:top w:val="single" w:sz="6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Ноябрь - декабрь</w:t>
            </w:r>
          </w:p>
        </w:tc>
        <w:tc>
          <w:tcPr>
            <w:tcW w:w="3105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Танец « снежные хлопья» (с новогодней мишурой).</w:t>
            </w:r>
          </w:p>
        </w:tc>
        <w:tc>
          <w:tcPr>
            <w:tcW w:w="3329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Легко и ритмично выполнять движения. Точно с музыкой менять движения. Передавать в движения характер музыки.</w:t>
            </w:r>
          </w:p>
        </w:tc>
      </w:tr>
      <w:tr w:rsidR="000B533C" w:rsidRPr="00003EA2">
        <w:trPr>
          <w:trHeight w:val="1"/>
        </w:trPr>
        <w:tc>
          <w:tcPr>
            <w:tcW w:w="3137" w:type="dxa"/>
            <w:tcBorders>
              <w:top w:val="single" w:sz="6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pPr>
              <w:tabs>
                <w:tab w:val="left" w:pos="284"/>
              </w:tabs>
            </w:pPr>
            <w:r>
              <w:rPr>
                <w:rFonts w:ascii="Times New Roman" w:hAnsi="Times New Roman"/>
                <w:sz w:val="28"/>
              </w:rPr>
              <w:t> Январь - Февраль</w:t>
            </w:r>
          </w:p>
        </w:tc>
        <w:tc>
          <w:tcPr>
            <w:tcW w:w="3105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Default="000B533C">
            <w:pPr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«Танец с лентами».</w:t>
            </w:r>
          </w:p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329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Default="000B533C">
            <w:pPr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Учить легко и непринужденно двигаться с лентой. Отмечать в движении переход от </w:t>
            </w:r>
            <w:r>
              <w:rPr>
                <w:rFonts w:ascii="Times New Roman" w:hAnsi="Times New Roman"/>
                <w:sz w:val="28"/>
              </w:rPr>
              <w:lastRenderedPageBreak/>
              <w:t>одной части к другой. Запоминать последовательность движений.</w:t>
            </w:r>
          </w:p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0B533C" w:rsidRPr="00003EA2">
        <w:trPr>
          <w:trHeight w:val="1"/>
        </w:trPr>
        <w:tc>
          <w:tcPr>
            <w:tcW w:w="3137" w:type="dxa"/>
            <w:tcBorders>
              <w:top w:val="single" w:sz="6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lastRenderedPageBreak/>
              <w:t>Февраль - март</w:t>
            </w:r>
          </w:p>
        </w:tc>
        <w:tc>
          <w:tcPr>
            <w:tcW w:w="3105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ED2903">
            <w:r>
              <w:rPr>
                <w:rFonts w:ascii="Times New Roman" w:hAnsi="Times New Roman"/>
                <w:sz w:val="28"/>
              </w:rPr>
              <w:t>«Мой любимый папа</w:t>
            </w:r>
            <w:r w:rsidR="000B533C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329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Уч</w:t>
            </w:r>
            <w:r w:rsidR="00ED2903">
              <w:rPr>
                <w:rFonts w:ascii="Times New Roman" w:hAnsi="Times New Roman"/>
                <w:sz w:val="28"/>
              </w:rPr>
              <w:t>ить выполнять движения ритмично</w:t>
            </w:r>
            <w:r>
              <w:rPr>
                <w:rFonts w:ascii="Times New Roman" w:hAnsi="Times New Roman"/>
                <w:sz w:val="28"/>
              </w:rPr>
              <w:t>. Расширять объем танцевальных движений.</w:t>
            </w:r>
          </w:p>
        </w:tc>
      </w:tr>
      <w:tr w:rsidR="000B533C" w:rsidRPr="00003EA2">
        <w:trPr>
          <w:trHeight w:val="1"/>
        </w:trPr>
        <w:tc>
          <w:tcPr>
            <w:tcW w:w="3137" w:type="dxa"/>
            <w:tcBorders>
              <w:top w:val="single" w:sz="6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Март - апрель</w:t>
            </w:r>
          </w:p>
        </w:tc>
        <w:tc>
          <w:tcPr>
            <w:tcW w:w="3105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ED2903">
            <w:r>
              <w:rPr>
                <w:rFonts w:ascii="Times New Roman" w:hAnsi="Times New Roman"/>
                <w:sz w:val="28"/>
              </w:rPr>
              <w:t>« Мама</w:t>
            </w:r>
            <w:r w:rsidR="000B533C"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3329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Учить свободно, двигаться в пространстве, развивать творческую активность.</w:t>
            </w:r>
          </w:p>
        </w:tc>
      </w:tr>
      <w:tr w:rsidR="000B533C" w:rsidRPr="00003EA2">
        <w:trPr>
          <w:trHeight w:val="1"/>
        </w:trPr>
        <w:tc>
          <w:tcPr>
            <w:tcW w:w="3137" w:type="dxa"/>
            <w:tcBorders>
              <w:top w:val="single" w:sz="6" w:space="0" w:color="836967"/>
              <w:left w:val="single" w:sz="10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Апрель - май</w:t>
            </w:r>
          </w:p>
        </w:tc>
        <w:tc>
          <w:tcPr>
            <w:tcW w:w="3105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ED2903">
            <w:r>
              <w:rPr>
                <w:rFonts w:ascii="Times New Roman" w:hAnsi="Times New Roman"/>
                <w:sz w:val="28"/>
              </w:rPr>
              <w:t xml:space="preserve"> «Самба» Танец с помпонами.</w:t>
            </w:r>
          </w:p>
        </w:tc>
        <w:tc>
          <w:tcPr>
            <w:tcW w:w="3329" w:type="dxa"/>
            <w:tcBorders>
              <w:top w:val="single" w:sz="6" w:space="0" w:color="836967"/>
              <w:left w:val="single" w:sz="6" w:space="0" w:color="836967"/>
              <w:bottom w:val="single" w:sz="10" w:space="0" w:color="836967"/>
              <w:right w:val="single" w:sz="1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533C" w:rsidRPr="00003EA2" w:rsidRDefault="000B533C">
            <w:r>
              <w:rPr>
                <w:rFonts w:ascii="Times New Roman" w:hAnsi="Times New Roman"/>
                <w:sz w:val="28"/>
              </w:rPr>
              <w:t>Приобщать к музыке других народов, осваивать своеобразие танцевальных комбинаций, развивать гибкость и пластичность.</w:t>
            </w:r>
          </w:p>
        </w:tc>
      </w:tr>
    </w:tbl>
    <w:p w:rsidR="000B533C" w:rsidRDefault="000B533C">
      <w:pPr>
        <w:spacing w:before="180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0B533C" w:rsidRDefault="000B533C">
      <w:pPr>
        <w:rPr>
          <w:rFonts w:ascii="Times New Roman" w:hAnsi="Times New Roman"/>
          <w:b/>
          <w:sz w:val="28"/>
        </w:rPr>
      </w:pPr>
    </w:p>
    <w:p w:rsidR="000B533C" w:rsidRDefault="000B533C">
      <w:pPr>
        <w:rPr>
          <w:rFonts w:ascii="Times New Roman" w:hAnsi="Times New Roman"/>
          <w:b/>
          <w:sz w:val="28"/>
        </w:rPr>
      </w:pPr>
    </w:p>
    <w:p w:rsidR="000B533C" w:rsidRDefault="000B533C">
      <w:pPr>
        <w:rPr>
          <w:rFonts w:ascii="Times New Roman" w:hAnsi="Times New Roman"/>
          <w:b/>
          <w:sz w:val="28"/>
        </w:rPr>
      </w:pPr>
    </w:p>
    <w:p w:rsidR="000B533C" w:rsidRDefault="000B53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Список литературы</w:t>
      </w:r>
    </w:p>
    <w:p w:rsidR="000B533C" w:rsidRDefault="000B533C">
      <w:pPr>
        <w:rPr>
          <w:rFonts w:ascii="Times New Roman" w:hAnsi="Times New Roman"/>
          <w:sz w:val="24"/>
        </w:rPr>
      </w:pPr>
    </w:p>
    <w:p w:rsidR="000B533C" w:rsidRDefault="000B533C">
      <w:pPr>
        <w:tabs>
          <w:tab w:val="left" w:pos="360"/>
        </w:tabs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ab/>
        <w:t>Белкина, С. Музыка и движение [Текст] / C. Белкина, Т. Ломова, Е.      Соковнина. – М., 1984                                                  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ab/>
        <w:t>Ваганова, А. Я. Основы классического танца [Текст] / А. Я. Ваганова. – Л. : Искусство, 1980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ab/>
        <w:t>Выготский, Л. С. Воображение и творчество в детском возрасте [Текст]/ Л. С. Выготский. – М., 1991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ab/>
        <w:t>Загвязинский, В. И. Педагогическое творчество учителя [Текст]/ В. И. Загвязинский. – М., 1987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ab/>
        <w:t>Зуев, Е. И. Волшебная сила танца [Текст]/ Е. И. Зуев. – М., 1990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ab/>
        <w:t>Обухова, А. Ф. Возрастная психология [Текст]/ А. Ф. Обухова.- М., 1996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7.</w:t>
      </w:r>
      <w:r>
        <w:rPr>
          <w:rFonts w:ascii="Times New Roman" w:hAnsi="Times New Roman"/>
          <w:color w:val="000000"/>
          <w:sz w:val="28"/>
        </w:rPr>
        <w:tab/>
        <w:t>Стриганова, В. М., Уральская, В. И. Современный танец [Текст]/ В. М. Стриганова, В. И. Уральская. – М.: Просвещение, 1987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8.</w:t>
      </w:r>
      <w:r>
        <w:rPr>
          <w:rFonts w:ascii="Times New Roman" w:hAnsi="Times New Roman"/>
          <w:color w:val="000000"/>
          <w:sz w:val="28"/>
        </w:rPr>
        <w:tab/>
        <w:t>Ткаченко, Г. С. Народные танцы [Текст]/ Г. С. Ткаченко. – М.: Искусство, 1974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lastRenderedPageBreak/>
        <w:t>9.</w:t>
      </w:r>
      <w:r>
        <w:rPr>
          <w:rFonts w:ascii="Times New Roman" w:hAnsi="Times New Roman"/>
          <w:color w:val="000000"/>
          <w:sz w:val="28"/>
        </w:rPr>
        <w:tab/>
        <w:t>Франко, Г. И. Ритмика [Текст]/ Г. И. Франко. – М., 1989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10.</w:t>
      </w:r>
      <w:r>
        <w:rPr>
          <w:rFonts w:ascii="Times New Roman" w:hAnsi="Times New Roman"/>
          <w:color w:val="000000"/>
          <w:sz w:val="28"/>
        </w:rPr>
        <w:tab/>
        <w:t>Чистякова, М. И. Психогимнастика [Текст]/ М. И. Чистякова. – М., 1990</w:t>
      </w:r>
    </w:p>
    <w:p w:rsidR="000B533C" w:rsidRDefault="000B533C">
      <w:pPr>
        <w:spacing w:line="360" w:lineRule="auto"/>
        <w:ind w:left="560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11.</w:t>
      </w:r>
      <w:r>
        <w:rPr>
          <w:rFonts w:ascii="Times New Roman" w:hAnsi="Times New Roman"/>
          <w:color w:val="000000"/>
          <w:sz w:val="28"/>
        </w:rPr>
        <w:tab/>
        <w:t>Шереметьевская, Н. В. Танец на эстраде [Текст]/ Н. В. Шереметьевская. – М.: Искусство, 1985</w:t>
      </w:r>
    </w:p>
    <w:p w:rsidR="000B533C" w:rsidRDefault="000B533C">
      <w:pPr>
        <w:rPr>
          <w:rFonts w:ascii="Times New Roman" w:hAnsi="Times New Roman"/>
          <w:sz w:val="24"/>
        </w:rPr>
      </w:pPr>
    </w:p>
    <w:p w:rsidR="000B533C" w:rsidRDefault="000B53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b/>
          <w:sz w:val="28"/>
        </w:rPr>
        <w:t>. </w:t>
      </w:r>
      <w:r>
        <w:rPr>
          <w:rFonts w:ascii="Times New Roman" w:hAnsi="Times New Roman"/>
          <w:sz w:val="28"/>
        </w:rPr>
        <w:t xml:space="preserve">З. Роот, Н.Зарецкая «Танцы в детском саду» Москва Айрис-прес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</w:rPr>
          <w:t>2003 г</w:t>
        </w:r>
      </w:smartTag>
      <w:r>
        <w:rPr>
          <w:rFonts w:ascii="Times New Roman" w:hAnsi="Times New Roman"/>
          <w:sz w:val="28"/>
        </w:rPr>
        <w:t>.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b/>
          <w:sz w:val="28"/>
        </w:rPr>
        <w:t>.   </w:t>
      </w:r>
      <w:r>
        <w:rPr>
          <w:rFonts w:ascii="Times New Roman" w:hAnsi="Times New Roman"/>
          <w:sz w:val="28"/>
        </w:rPr>
        <w:t>М. А. Михайлова, Н.В. Воронина «Танцы, игры, упражнения для красивого  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    </w:t>
      </w:r>
      <w:r>
        <w:rPr>
          <w:rFonts w:ascii="Times New Roman" w:hAnsi="Times New Roman"/>
          <w:sz w:val="28"/>
        </w:rPr>
        <w:t xml:space="preserve">движения» Ярославль Академия развития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</w:rPr>
          <w:t>2004 г</w:t>
        </w:r>
      </w:smartTag>
      <w:r>
        <w:rPr>
          <w:rFonts w:ascii="Times New Roman" w:hAnsi="Times New Roman"/>
          <w:sz w:val="28"/>
        </w:rPr>
        <w:t>.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 w:rsidRPr="001D4CC8"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b/>
          <w:sz w:val="28"/>
        </w:rPr>
        <w:t>   </w:t>
      </w:r>
      <w:r>
        <w:rPr>
          <w:rFonts w:ascii="Times New Roman" w:hAnsi="Times New Roman"/>
          <w:sz w:val="28"/>
        </w:rPr>
        <w:t>Т.В. Пуртова, А.н. Беликова, О.В. Кветная «Учите детей танцевать» Москва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      </w:t>
      </w:r>
      <w:r>
        <w:rPr>
          <w:rFonts w:ascii="Times New Roman" w:hAnsi="Times New Roman"/>
          <w:sz w:val="28"/>
        </w:rPr>
        <w:t xml:space="preserve">Гуманит. изд. центр ВЛАДОС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</w:rPr>
          <w:t>2004 г</w:t>
        </w:r>
      </w:smartTag>
      <w:r>
        <w:rPr>
          <w:rFonts w:ascii="Times New Roman" w:hAnsi="Times New Roman"/>
          <w:sz w:val="28"/>
        </w:rPr>
        <w:t>.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 w:rsidRPr="001D4CC8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b/>
          <w:sz w:val="28"/>
        </w:rPr>
        <w:t>.    </w:t>
      </w:r>
      <w:r>
        <w:rPr>
          <w:rFonts w:ascii="Times New Roman" w:hAnsi="Times New Roman"/>
          <w:sz w:val="28"/>
        </w:rPr>
        <w:t xml:space="preserve">Н.В. Зарецкая «Музыкальные сказки для детей» Москва Айрис-пресс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</w:rPr>
          <w:t>2004 г</w:t>
        </w:r>
      </w:smartTag>
      <w:r>
        <w:rPr>
          <w:rFonts w:ascii="Times New Roman" w:hAnsi="Times New Roman"/>
          <w:sz w:val="28"/>
        </w:rPr>
        <w:t>.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 w:rsidRPr="001D4CC8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b/>
          <w:sz w:val="28"/>
        </w:rPr>
        <w:t>.  </w:t>
      </w:r>
      <w:r>
        <w:rPr>
          <w:rFonts w:ascii="Times New Roman" w:hAnsi="Times New Roman"/>
          <w:sz w:val="28"/>
        </w:rPr>
        <w:t xml:space="preserve">  Л.Н. Алексеева «Танцы для детей» Москва Советская Россия </w:t>
      </w:r>
      <w:smartTag w:uri="urn:schemas-microsoft-com:office:smarttags" w:element="metricconverter">
        <w:smartTagPr>
          <w:attr w:name="ProductID" w:val="1982 г"/>
        </w:smartTagPr>
        <w:r>
          <w:rPr>
            <w:rFonts w:ascii="Times New Roman" w:hAnsi="Times New Roman"/>
            <w:sz w:val="28"/>
          </w:rPr>
          <w:t>1982 г</w:t>
        </w:r>
      </w:smartTag>
      <w:r>
        <w:rPr>
          <w:rFonts w:ascii="Times New Roman" w:hAnsi="Times New Roman"/>
          <w:sz w:val="28"/>
        </w:rPr>
        <w:t>.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 w:rsidRPr="001D4CC8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b/>
          <w:sz w:val="28"/>
        </w:rPr>
        <w:t>.    </w:t>
      </w:r>
      <w:r>
        <w:rPr>
          <w:rFonts w:ascii="Times New Roman" w:hAnsi="Times New Roman"/>
          <w:sz w:val="28"/>
        </w:rPr>
        <w:t xml:space="preserve">Т. Барышникова «Азбука хореографии» Москва Рольф,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8"/>
          </w:rPr>
          <w:t>1999 г</w:t>
        </w:r>
      </w:smartTag>
      <w:r>
        <w:rPr>
          <w:rFonts w:ascii="Times New Roman" w:hAnsi="Times New Roman"/>
          <w:sz w:val="28"/>
        </w:rPr>
        <w:t>.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 w:rsidRPr="001D4CC8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    Учебное пособие по предмету ритмика. Хабаровский Институт Искусств и Культуры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</w:rPr>
          <w:t>2005 г</w:t>
        </w:r>
      </w:smartTag>
    </w:p>
    <w:p w:rsidR="000B533C" w:rsidRDefault="000B533C">
      <w:pPr>
        <w:jc w:val="both"/>
        <w:rPr>
          <w:rFonts w:ascii="Times New Roman" w:hAnsi="Times New Roman"/>
          <w:sz w:val="28"/>
        </w:rPr>
      </w:pPr>
      <w:r w:rsidRPr="001D4CC8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>    Музыкальное воспитание детей с проблемами в развитии и коррекционная ритмика. Под   ред.Е.А Медведевой.М.:Академия,2002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 w:rsidRPr="001D4CC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>   Методическое пособие по ритмике. Франио Г. Издательство «Музыка»</w:t>
      </w:r>
    </w:p>
    <w:p w:rsidR="000B533C" w:rsidRDefault="000B533C">
      <w:pPr>
        <w:jc w:val="both"/>
        <w:rPr>
          <w:rFonts w:ascii="Times New Roman" w:hAnsi="Times New Roman"/>
          <w:sz w:val="28"/>
        </w:rPr>
      </w:pPr>
      <w:r w:rsidRPr="001D4CC8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> Музыкальное движение. С. Руднева, Э. Фиш. Методическое пособие для педагогов музыкально-двигательного воспитания, работающих с детьми дошкольного и младшего школьного возраста. СПб, 2000..</w:t>
      </w: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0B533C" w:rsidRDefault="000B533C">
      <w:pPr>
        <w:rPr>
          <w:rFonts w:ascii="Times New Roman" w:hAnsi="Times New Roman"/>
          <w:sz w:val="24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before="180" w:after="18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jc w:val="both"/>
        <w:rPr>
          <w:rFonts w:ascii="Times New Roman" w:hAnsi="Times New Roman"/>
          <w:sz w:val="28"/>
          <w:shd w:val="clear" w:color="auto" w:fill="FFFFFF"/>
        </w:rPr>
      </w:pPr>
    </w:p>
    <w:p w:rsidR="000B533C" w:rsidRDefault="000B533C">
      <w:pPr>
        <w:spacing w:after="200" w:line="276" w:lineRule="auto"/>
        <w:rPr>
          <w:rFonts w:ascii="Times New Roman" w:hAnsi="Times New Roman"/>
          <w:sz w:val="28"/>
        </w:rPr>
      </w:pPr>
    </w:p>
    <w:sectPr w:rsidR="000B533C" w:rsidSect="005E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D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6B05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B3744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9B06DC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95C38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AA21D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1213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9CA"/>
    <w:rsid w:val="00003EA2"/>
    <w:rsid w:val="00036F45"/>
    <w:rsid w:val="0004785C"/>
    <w:rsid w:val="000B533C"/>
    <w:rsid w:val="001D4CC8"/>
    <w:rsid w:val="003176D0"/>
    <w:rsid w:val="003F5C84"/>
    <w:rsid w:val="00400634"/>
    <w:rsid w:val="00415D7F"/>
    <w:rsid w:val="004424E4"/>
    <w:rsid w:val="00553B7D"/>
    <w:rsid w:val="00576174"/>
    <w:rsid w:val="005E1598"/>
    <w:rsid w:val="00652A91"/>
    <w:rsid w:val="007E79C6"/>
    <w:rsid w:val="008A4B11"/>
    <w:rsid w:val="00A77BD4"/>
    <w:rsid w:val="00B15FA6"/>
    <w:rsid w:val="00B469CA"/>
    <w:rsid w:val="00EB740D"/>
    <w:rsid w:val="00ED2903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locked/>
    <w:rsid w:val="00B15FA6"/>
    <w:rPr>
      <w:b/>
      <w:bCs/>
    </w:rPr>
  </w:style>
  <w:style w:type="table" w:customStyle="1" w:styleId="1">
    <w:name w:val="Сетка таблицы1"/>
    <w:basedOn w:val="a1"/>
    <w:next w:val="a5"/>
    <w:rsid w:val="008A4B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locked/>
    <w:rsid w:val="008A4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Пользователь</cp:lastModifiedBy>
  <cp:revision>11</cp:revision>
  <cp:lastPrinted>2019-02-26T11:02:00Z</cp:lastPrinted>
  <dcterms:created xsi:type="dcterms:W3CDTF">2018-12-23T12:06:00Z</dcterms:created>
  <dcterms:modified xsi:type="dcterms:W3CDTF">2019-02-28T11:57:00Z</dcterms:modified>
</cp:coreProperties>
</file>